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31D4B51" w14:textId="77777777" w:rsidTr="00987DB5">
        <w:tc>
          <w:tcPr>
            <w:tcW w:w="9498" w:type="dxa"/>
          </w:tcPr>
          <w:p w14:paraId="331D4B4D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31D4B68" wp14:editId="331D4B69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1D4B4E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331D4B4F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31D4B50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31D4B52" w14:textId="08478901" w:rsidR="0033636C" w:rsidRPr="00C84D8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4D8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84D8E" w:rsidRPr="00C84D8E">
            <w:rPr>
              <w:rFonts w:ascii="Times New Roman" w:hAnsi="Times New Roman"/>
              <w:sz w:val="28"/>
              <w:szCs w:val="28"/>
            </w:rPr>
            <w:t>17 июля 2024 года</w:t>
          </w:r>
        </w:sdtContent>
      </w:sdt>
      <w:r w:rsidRPr="00C84D8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84D8E" w:rsidRPr="00C84D8E">
            <w:rPr>
              <w:rFonts w:ascii="Times New Roman" w:hAnsi="Times New Roman"/>
              <w:sz w:val="28"/>
              <w:szCs w:val="28"/>
            </w:rPr>
            <w:t>426</w:t>
          </w:r>
        </w:sdtContent>
      </w:sdt>
    </w:p>
    <w:p w14:paraId="331D4B53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2AC06A6" w14:textId="5F9C2C1E" w:rsidR="00CA5406" w:rsidRDefault="0033636C" w:rsidP="003D0E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5406">
        <w:rPr>
          <w:rFonts w:ascii="Times New Roman" w:hAnsi="Times New Roman"/>
          <w:b/>
          <w:sz w:val="28"/>
          <w:szCs w:val="28"/>
        </w:rPr>
        <w:t xml:space="preserve">Об утверждении отчета об исполнении бюджета </w:t>
      </w:r>
      <w:r w:rsidR="0014107A">
        <w:rPr>
          <w:rFonts w:ascii="Times New Roman" w:hAnsi="Times New Roman"/>
          <w:b/>
          <w:sz w:val="28"/>
          <w:szCs w:val="28"/>
        </w:rPr>
        <w:br/>
      </w:r>
      <w:r w:rsidRPr="00CA5406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14107A">
        <w:rPr>
          <w:rFonts w:ascii="Times New Roman" w:hAnsi="Times New Roman"/>
          <w:b/>
          <w:sz w:val="28"/>
          <w:szCs w:val="28"/>
        </w:rPr>
        <w:t>«Городской округ Ногликский»</w:t>
      </w:r>
      <w:r w:rsidRPr="00CA5406">
        <w:rPr>
          <w:rFonts w:ascii="Times New Roman" w:hAnsi="Times New Roman"/>
          <w:b/>
          <w:sz w:val="28"/>
          <w:szCs w:val="28"/>
        </w:rPr>
        <w:t xml:space="preserve"> </w:t>
      </w:r>
    </w:p>
    <w:p w14:paraId="331D4B54" w14:textId="26EECFF1" w:rsidR="0033636C" w:rsidRPr="00CA5406" w:rsidRDefault="0033636C" w:rsidP="003D0EBC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5406">
        <w:rPr>
          <w:rFonts w:ascii="Times New Roman" w:hAnsi="Times New Roman"/>
          <w:b/>
          <w:sz w:val="28"/>
          <w:szCs w:val="28"/>
        </w:rPr>
        <w:t>за первое полугодие 2024 года</w:t>
      </w:r>
    </w:p>
    <w:p w14:paraId="45BD5D4D" w14:textId="35D56D51" w:rsidR="00CA5406" w:rsidRPr="00D0197E" w:rsidRDefault="00CA5406" w:rsidP="003D0E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ст. 33 Положения о бюджетном проц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ессе в муниципальном образовании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 «Городской округ Ногликский», утвержденного решением </w:t>
      </w:r>
      <w:bookmarkStart w:id="0" w:name="_GoBack"/>
      <w:bookmarkEnd w:id="0"/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>Собрания муниципального образования «Городской округ Ногликский» от 28.11.2013 № 269, руко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14107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0CB13103" w14:textId="77777777" w:rsidR="00CA5406" w:rsidRPr="00DB7170" w:rsidRDefault="00CA5406" w:rsidP="003D0EB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отчет об исполнении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бюджета муниципального образова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ия «Городской округ Ногликский»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первое полугодие 2024 </w:t>
      </w:r>
      <w:r w:rsidRPr="00D0197E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доходам в сумме 1 237 961,4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 расходам в сумме 1 183 731,5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тыс. рублей, 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превышением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доходов над расходами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профицитом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>) в сумме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54 229,9 тыс.</w:t>
      </w:r>
      <w:r w:rsidRPr="00675A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 (прилагается).</w:t>
      </w:r>
    </w:p>
    <w:p w14:paraId="04B1F1FF" w14:textId="77777777" w:rsidR="00CA5406" w:rsidRPr="00D0197E" w:rsidRDefault="00CA5406" w:rsidP="003D0EB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2. Направить настоящее постановление в Собрание муниципального образования «Городской округ Ногликский» и Контрольно-счетную палату муниципального образования «Городской округ Ногликский».</w:t>
      </w:r>
    </w:p>
    <w:p w14:paraId="399D7610" w14:textId="77777777" w:rsidR="00CA5406" w:rsidRPr="00D0197E" w:rsidRDefault="00CA5406" w:rsidP="003D0EB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Разместить настоящее постановление на официальном сайте муниципального образования «Городской округ Ногликский» 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информационно-телекоммуникационной </w:t>
      </w:r>
      <w:r w:rsidRPr="00D0197E">
        <w:rPr>
          <w:rFonts w:ascii="Times New Roman" w:eastAsia="Times New Roman" w:hAnsi="Times New Roman"/>
          <w:bCs/>
          <w:sz w:val="28"/>
          <w:szCs w:val="28"/>
          <w:lang w:eastAsia="ru-RU"/>
        </w:rPr>
        <w:t>сети «Интернет».</w:t>
      </w:r>
    </w:p>
    <w:p w14:paraId="331D4B5F" w14:textId="17D1672F" w:rsidR="008629FA" w:rsidRPr="00D12794" w:rsidRDefault="008629FA" w:rsidP="003D0E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896E8F" w14:textId="72A53703" w:rsidR="00CA5406" w:rsidRPr="00D12794" w:rsidRDefault="00CA5406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31D4B61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331D4B62" w14:textId="616C8D51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CA54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223C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D4B6C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331D4B6D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D4B6A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331D4B6B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4107A"/>
    <w:rsid w:val="00185FEC"/>
    <w:rsid w:val="001E1F9F"/>
    <w:rsid w:val="002003DC"/>
    <w:rsid w:val="00223CFD"/>
    <w:rsid w:val="0033636C"/>
    <w:rsid w:val="003D0EBC"/>
    <w:rsid w:val="003E4257"/>
    <w:rsid w:val="00520CBF"/>
    <w:rsid w:val="008629FA"/>
    <w:rsid w:val="00987DB5"/>
    <w:rsid w:val="00AC72C8"/>
    <w:rsid w:val="00B10ED9"/>
    <w:rsid w:val="00B25688"/>
    <w:rsid w:val="00C02849"/>
    <w:rsid w:val="00C17BC1"/>
    <w:rsid w:val="00C84D8E"/>
    <w:rsid w:val="00C862A2"/>
    <w:rsid w:val="00CA5406"/>
    <w:rsid w:val="00D1279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D4B4D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C3020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C3020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3020B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3</cp:revision>
  <dcterms:created xsi:type="dcterms:W3CDTF">2024-07-17T01:11:00Z</dcterms:created>
  <dcterms:modified xsi:type="dcterms:W3CDTF">2024-07-17T01:14:00Z</dcterms:modified>
</cp:coreProperties>
</file>